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024D" w14:textId="697C13E3" w:rsidR="00D16FEE" w:rsidRDefault="00D16FEE" w:rsidP="00D16FE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MOSiR.0030.1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.2025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Wolsztyn, 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maja 2025 r.</w:t>
      </w:r>
    </w:p>
    <w:p w14:paraId="1C292AC7" w14:textId="0CACCEAC" w:rsidR="00D16FEE" w:rsidRDefault="00D16FEE" w:rsidP="00D16F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.2025      </w:t>
      </w:r>
    </w:p>
    <w:p w14:paraId="725ACFDC" w14:textId="77777777" w:rsidR="00D16FEE" w:rsidRDefault="00D16FEE" w:rsidP="00D16F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DYREKTORA</w:t>
      </w:r>
    </w:p>
    <w:p w14:paraId="20E51446" w14:textId="77777777" w:rsidR="00D16FEE" w:rsidRDefault="00D16FEE" w:rsidP="00D16F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14:paraId="0F4783E5" w14:textId="66C30F19" w:rsidR="00D16FEE" w:rsidRDefault="00D16FEE" w:rsidP="00D16F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MAJA 2025 ROKU</w:t>
      </w:r>
    </w:p>
    <w:p w14:paraId="327D257C" w14:textId="77777777" w:rsidR="007B0E21" w:rsidRDefault="007B0E21" w:rsidP="00D16F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9BA017" w14:textId="6BCD1AFA" w:rsidR="00D16FEE" w:rsidRDefault="00D16FEE" w:rsidP="00D16F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Pr="007B0E21">
        <w:rPr>
          <w:rFonts w:ascii="Arial" w:hAnsi="Arial" w:cs="Arial"/>
          <w:b/>
          <w:sz w:val="24"/>
          <w:szCs w:val="24"/>
        </w:rPr>
        <w:t xml:space="preserve">sprawie </w:t>
      </w:r>
      <w:r w:rsidRPr="007B0E21">
        <w:rPr>
          <w:rFonts w:ascii="Arial" w:hAnsi="Arial" w:cs="Arial"/>
          <w:b/>
          <w:sz w:val="24"/>
          <w:szCs w:val="24"/>
        </w:rPr>
        <w:t xml:space="preserve">wprowadzenia aneksu do instrukcji dotyczącej gospodarki                    kasowej w </w:t>
      </w:r>
      <w:r w:rsidRPr="007B0E21">
        <w:rPr>
          <w:rFonts w:ascii="Arial" w:hAnsi="Arial" w:cs="Arial"/>
          <w:b/>
          <w:sz w:val="24"/>
          <w:szCs w:val="24"/>
        </w:rPr>
        <w:t>Miejski</w:t>
      </w:r>
      <w:r w:rsidRPr="007B0E21">
        <w:rPr>
          <w:rFonts w:ascii="Arial" w:hAnsi="Arial" w:cs="Arial"/>
          <w:b/>
          <w:sz w:val="24"/>
          <w:szCs w:val="24"/>
        </w:rPr>
        <w:t>m</w:t>
      </w:r>
      <w:r w:rsidRPr="007B0E21">
        <w:rPr>
          <w:rFonts w:ascii="Arial" w:hAnsi="Arial" w:cs="Arial"/>
          <w:b/>
          <w:sz w:val="24"/>
          <w:szCs w:val="24"/>
        </w:rPr>
        <w:t xml:space="preserve"> Ośrod</w:t>
      </w:r>
      <w:r w:rsidRPr="007B0E21">
        <w:rPr>
          <w:rFonts w:ascii="Arial" w:hAnsi="Arial" w:cs="Arial"/>
          <w:b/>
          <w:sz w:val="24"/>
          <w:szCs w:val="24"/>
        </w:rPr>
        <w:t>ku</w:t>
      </w:r>
      <w:r w:rsidRPr="007B0E21">
        <w:rPr>
          <w:rFonts w:ascii="Arial" w:hAnsi="Arial" w:cs="Arial"/>
          <w:b/>
          <w:sz w:val="24"/>
          <w:szCs w:val="24"/>
        </w:rPr>
        <w:t xml:space="preserve"> Sportu i Rekreacji w Wolsztynie</w:t>
      </w:r>
      <w:r w:rsidRPr="007B0E21">
        <w:rPr>
          <w:rFonts w:ascii="Arial" w:hAnsi="Arial" w:cs="Arial"/>
          <w:b/>
          <w:sz w:val="24"/>
          <w:szCs w:val="24"/>
        </w:rPr>
        <w:t>.</w:t>
      </w:r>
      <w:r w:rsidRPr="007B0E21">
        <w:rPr>
          <w:rFonts w:ascii="Arial" w:hAnsi="Arial" w:cs="Arial"/>
          <w:b/>
          <w:sz w:val="24"/>
          <w:szCs w:val="24"/>
        </w:rPr>
        <w:t xml:space="preserve"> </w:t>
      </w:r>
    </w:p>
    <w:p w14:paraId="4272A54B" w14:textId="77777777" w:rsidR="007B0E21" w:rsidRPr="007B0E21" w:rsidRDefault="007B0E21" w:rsidP="00D16F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5B4673" w14:textId="32E15F55" w:rsidR="00D16FEE" w:rsidRDefault="00D16FEE" w:rsidP="00D16FE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0E21">
        <w:rPr>
          <w:rFonts w:ascii="Arial" w:hAnsi="Arial" w:cs="Arial"/>
          <w:sz w:val="24"/>
          <w:szCs w:val="24"/>
        </w:rPr>
        <w:t xml:space="preserve">Na podstawie ustawy z dnia 29 września 1994 roku o rachunkowości (tekst jednolity z 2002 roku Dz. U. Nr 76, poz. 694 z późniejszymi zmianami), ustawy z dnia 27 sierpnia 2009 roku o finansach publicznych ( Dz. U. Nr 157, poz. 1240 z późniejszymi zmianami), Rozporządzenia Ministra Finansów z dnia 21 czerwca 2006 roku w sprawie zasad rachunkowości i planu kont w zakresie ewidencji podatków, opłat i nie podatkowych należności budżetowych dla organów podatkowych jednostek samorządu terytorialnego (Dz.U. Nr 112, poz. 761 z późniejszymi zmianami), Rozporządzenia Ministra Spraw Wewnętrznych i Administracji z dnia 14 października 1998 roku w sprawie szczególnych zasad wymagań, jakimi powinna odpowiadać ochrona wartości pieniężnych przechowywanych i transportowanych przez przedsiębiorców i inne jednostki organizacyjne (Dz. U. Nr 129, poz. 853 z późniejszymi zmianami), </w:t>
      </w:r>
      <w:r w:rsidRPr="007B0E21">
        <w:rPr>
          <w:rFonts w:ascii="Arial" w:eastAsia="Times New Roman" w:hAnsi="Arial" w:cs="Arial"/>
          <w:sz w:val="24"/>
          <w:szCs w:val="24"/>
        </w:rPr>
        <w:t xml:space="preserve">Komunikat nr 23 Ministra Finansów z dnia 16 grudnia 2009 r. w sprawie standardów kontroli zarządczej dla sektora finansów publicznych </w:t>
      </w:r>
      <w:r w:rsidRPr="007B0E21">
        <w:rPr>
          <w:rFonts w:ascii="Arial" w:hAnsi="Arial" w:cs="Arial"/>
          <w:sz w:val="24"/>
          <w:szCs w:val="24"/>
        </w:rPr>
        <w:t xml:space="preserve">zarządza się, co następuje: </w:t>
      </w:r>
    </w:p>
    <w:p w14:paraId="4FEA5D07" w14:textId="77777777" w:rsidR="007B0E21" w:rsidRPr="007B0E21" w:rsidRDefault="007B0E21" w:rsidP="00D16FEE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379B6B8" w14:textId="05B57D80" w:rsidR="00D16FEE" w:rsidRPr="007B0E21" w:rsidRDefault="00D16FEE" w:rsidP="00B736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0E21">
        <w:rPr>
          <w:rFonts w:ascii="Arial" w:hAnsi="Arial" w:cs="Arial"/>
          <w:b/>
          <w:sz w:val="24"/>
          <w:szCs w:val="24"/>
        </w:rPr>
        <w:t>§1.</w:t>
      </w:r>
      <w:r w:rsidR="00B736FB" w:rsidRPr="007B0E21">
        <w:rPr>
          <w:rFonts w:ascii="Arial" w:hAnsi="Arial" w:cs="Arial"/>
          <w:b/>
          <w:sz w:val="24"/>
          <w:szCs w:val="24"/>
        </w:rPr>
        <w:t xml:space="preserve"> </w:t>
      </w:r>
      <w:r w:rsidRPr="007B0E21">
        <w:rPr>
          <w:rFonts w:ascii="Arial" w:hAnsi="Arial" w:cs="Arial"/>
          <w:sz w:val="24"/>
          <w:szCs w:val="24"/>
        </w:rPr>
        <w:t xml:space="preserve">Wprowadza się w życie instrukcję dotyczącą gospodarki kasowej w MOSiR </w:t>
      </w:r>
      <w:r w:rsidRPr="007B0E21">
        <w:rPr>
          <w:rFonts w:ascii="Arial" w:hAnsi="Arial" w:cs="Arial"/>
          <w:sz w:val="24"/>
          <w:szCs w:val="24"/>
        </w:rPr>
        <w:br/>
        <w:t xml:space="preserve">w Wolsztynie stanowiącą załącznik nr 1 do niniejszego zarządzenia. </w:t>
      </w:r>
    </w:p>
    <w:p w14:paraId="26AD8326" w14:textId="77777777" w:rsidR="007B0E21" w:rsidRDefault="007B0E21" w:rsidP="00B736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B11111" w14:textId="77777777" w:rsidR="007B0E21" w:rsidRDefault="007B0E21" w:rsidP="00B736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FC574C" w14:textId="3DE8962A" w:rsidR="007B0E21" w:rsidRDefault="00D16FEE" w:rsidP="00B736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E21">
        <w:rPr>
          <w:rFonts w:ascii="Arial" w:hAnsi="Arial" w:cs="Arial"/>
          <w:b/>
          <w:sz w:val="24"/>
          <w:szCs w:val="24"/>
        </w:rPr>
        <w:lastRenderedPageBreak/>
        <w:t>§2.</w:t>
      </w:r>
      <w:r w:rsidR="00B736FB" w:rsidRPr="007B0E21">
        <w:rPr>
          <w:rFonts w:ascii="Arial" w:hAnsi="Arial" w:cs="Arial"/>
          <w:b/>
          <w:sz w:val="24"/>
          <w:szCs w:val="24"/>
        </w:rPr>
        <w:t xml:space="preserve">  </w:t>
      </w:r>
      <w:r w:rsidR="007B0E21">
        <w:rPr>
          <w:rFonts w:ascii="Arial" w:hAnsi="Arial" w:cs="Arial"/>
          <w:sz w:val="24"/>
          <w:szCs w:val="24"/>
        </w:rPr>
        <w:t>Nadzór nad wykonaniem</w:t>
      </w:r>
      <w:r w:rsidRPr="007B0E21">
        <w:rPr>
          <w:rFonts w:ascii="Arial" w:hAnsi="Arial" w:cs="Arial"/>
          <w:sz w:val="24"/>
          <w:szCs w:val="24"/>
        </w:rPr>
        <w:t xml:space="preserve"> zarządzenia powierza się Głównej księgowej </w:t>
      </w:r>
      <w:r w:rsidR="007B0E21">
        <w:rPr>
          <w:rFonts w:ascii="Arial" w:hAnsi="Arial" w:cs="Arial"/>
          <w:sz w:val="24"/>
          <w:szCs w:val="24"/>
        </w:rPr>
        <w:t>Miejskiego Ośrodka Sportu i Rekreacji w Wolsztynie.</w:t>
      </w:r>
    </w:p>
    <w:p w14:paraId="384487BF" w14:textId="751EB47C" w:rsidR="00D16FEE" w:rsidRPr="007B0E21" w:rsidRDefault="00D16FEE" w:rsidP="00B736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0E21">
        <w:rPr>
          <w:rFonts w:ascii="Arial" w:hAnsi="Arial" w:cs="Arial"/>
          <w:b/>
          <w:sz w:val="24"/>
          <w:szCs w:val="24"/>
        </w:rPr>
        <w:t>§3.</w:t>
      </w:r>
      <w:r w:rsidR="00B736FB" w:rsidRPr="007B0E21">
        <w:rPr>
          <w:rFonts w:ascii="Arial" w:hAnsi="Arial" w:cs="Arial"/>
          <w:b/>
          <w:sz w:val="24"/>
          <w:szCs w:val="24"/>
        </w:rPr>
        <w:t xml:space="preserve">   </w:t>
      </w:r>
      <w:r w:rsidRPr="007B0E21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718D7FF9" w14:textId="77777777" w:rsidR="007B0E21" w:rsidRDefault="007B0E21" w:rsidP="007B0E21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F612805" w14:textId="433C0B62" w:rsidR="007B0E21" w:rsidRDefault="007B0E21" w:rsidP="007B0E21">
      <w:pPr>
        <w:pStyle w:val="Akapitzlist"/>
        <w:tabs>
          <w:tab w:val="left" w:pos="284"/>
        </w:tabs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Dyrektor MOSiR w Wolsztynie</w:t>
      </w:r>
    </w:p>
    <w:p w14:paraId="2D492448" w14:textId="77777777" w:rsidR="007B0E21" w:rsidRDefault="007B0E21" w:rsidP="007B0E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/-/ Jarosław </w:t>
      </w:r>
      <w:proofErr w:type="spellStart"/>
      <w:r>
        <w:rPr>
          <w:rFonts w:ascii="Arial" w:hAnsi="Arial" w:cs="Arial"/>
          <w:sz w:val="24"/>
          <w:szCs w:val="24"/>
        </w:rPr>
        <w:t>Inda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14:paraId="6A01972D" w14:textId="77777777" w:rsidR="007B0E21" w:rsidRDefault="007B0E21" w:rsidP="007B0E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Przygotowała:</w:t>
      </w:r>
    </w:p>
    <w:p w14:paraId="5A117BF4" w14:textId="64E4C615" w:rsidR="007B0E21" w:rsidRDefault="007B0E21" w:rsidP="007B0E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Gawin</w:t>
      </w:r>
    </w:p>
    <w:p w14:paraId="381881E7" w14:textId="77777777" w:rsidR="00D16FEE" w:rsidRDefault="00D16FEE" w:rsidP="00D16FEE">
      <w:pPr>
        <w:spacing w:line="240" w:lineRule="auto"/>
        <w:jc w:val="both"/>
        <w:rPr>
          <w:rFonts w:ascii="Arial" w:hAnsi="Arial" w:cs="Arial"/>
        </w:rPr>
      </w:pPr>
    </w:p>
    <w:p w14:paraId="5CA89EB9" w14:textId="77777777" w:rsidR="00D16FEE" w:rsidRDefault="00D16FEE" w:rsidP="00D16F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E6E6A1C" w14:textId="77777777" w:rsidR="00D16FEE" w:rsidRDefault="00D16FEE" w:rsidP="00D16F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8A16D3" w14:textId="77777777" w:rsidR="00D16FEE" w:rsidRDefault="00D16FEE" w:rsidP="00D16F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2785DA8" w14:textId="77777777" w:rsidR="00D16FEE" w:rsidRDefault="00D16FEE" w:rsidP="00D16F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3CCB08" w14:textId="77777777" w:rsidR="00D16FEE" w:rsidRDefault="00D16FEE" w:rsidP="00D16F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9B4E66F" w14:textId="77777777" w:rsidR="00D16FEE" w:rsidRDefault="00D16FEE" w:rsidP="00D16F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D1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8EB"/>
    <w:multiLevelType w:val="hybridMultilevel"/>
    <w:tmpl w:val="D378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24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2F"/>
    <w:rsid w:val="0007262F"/>
    <w:rsid w:val="00077441"/>
    <w:rsid w:val="007B0E21"/>
    <w:rsid w:val="0090376D"/>
    <w:rsid w:val="00B4038C"/>
    <w:rsid w:val="00B736FB"/>
    <w:rsid w:val="00D16FEE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0226"/>
  <w15:chartTrackingRefBased/>
  <w15:docId w15:val="{FA86D539-0A5A-4431-92E9-BBCEAC10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FE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6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6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6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26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26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6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26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26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6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26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26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26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26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2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</dc:creator>
  <cp:keywords/>
  <dc:description/>
  <cp:lastModifiedBy>Gawin</cp:lastModifiedBy>
  <cp:revision>2</cp:revision>
  <dcterms:created xsi:type="dcterms:W3CDTF">2025-05-23T08:48:00Z</dcterms:created>
  <dcterms:modified xsi:type="dcterms:W3CDTF">2025-05-23T08:48:00Z</dcterms:modified>
</cp:coreProperties>
</file>